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885" w:rsidRPr="00227885" w:rsidRDefault="00227885" w:rsidP="00227885">
      <w:pPr>
        <w:spacing w:before="100" w:line="240" w:lineRule="auto"/>
        <w:jc w:val="both"/>
        <w:rPr>
          <w:rFonts w:ascii="Calibri" w:eastAsia="Times New Roman" w:hAnsi="Calibri" w:cs="Calibri"/>
          <w:color w:val="000000"/>
        </w:rPr>
      </w:pPr>
      <w:bookmarkStart w:id="0" w:name="_GoBack"/>
      <w:r w:rsidRPr="00227885">
        <w:rPr>
          <w:rFonts w:ascii="Arial" w:eastAsia="Times New Roman" w:hAnsi="Arial" w:cs="Arial"/>
          <w:b/>
          <w:bCs/>
          <w:color w:val="000000"/>
          <w:sz w:val="20"/>
          <w:szCs w:val="20"/>
        </w:rPr>
        <w:t>Adoption Deed (Orphanage)</w:t>
      </w:r>
      <w:bookmarkEnd w:id="0"/>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THIS DEED OF ADOPTION is made at _____ this ___day of _____</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BETWEEN</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Mrs._________, w/o of _________, ____, ____, aged about __ years, residing at _________, here in after referred to as the FIRST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AND</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___, son of ___ aged about __ years by religion ___, residing at _____working as _______ of ____Orphanage which is giving shelter and maintaining orphan children abandoned by their parents, having its registered office at _______and Court Guardian of ______ aged __ years, one of the orphans, hereinafter referred to as the SECOND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WHEREAS</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FIRST PARTY is a _________and has_____, no ____ and is desirous of taking in adoption a ____.</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FIRST PARTY''S husband is dead</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SECOND PARTY is the court appointed GUARDIAN of _________, ___, aged about __ years, residing at _______.</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FIRST PARTY approached the SECOND PARTY for taking in adoption to ___, the ward the SECOND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SECOND PARTY agreed to give ______ in adoption.</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said SECOND PARTY being satisfied about the bona fide intention of the FIRST PARTY and also being satisfied that such adoption will be for the welfare and benefit of the child _____.</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SECOND PARTY is competent to give his ward in adoption to the FIRST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 xml:space="preserve">The SECOND PARTY had approached the ______ </w:t>
      </w:r>
      <w:proofErr w:type="spellStart"/>
      <w:r w:rsidRPr="00227885">
        <w:rPr>
          <w:rFonts w:ascii="Arial" w:eastAsia="Times New Roman" w:hAnsi="Arial" w:cs="Arial"/>
          <w:color w:val="000000"/>
          <w:sz w:val="20"/>
          <w:szCs w:val="20"/>
        </w:rPr>
        <w:t>at</w:t>
      </w:r>
      <w:proofErr w:type="spellEnd"/>
      <w:r w:rsidRPr="00227885">
        <w:rPr>
          <w:rFonts w:ascii="Arial" w:eastAsia="Times New Roman" w:hAnsi="Arial" w:cs="Arial"/>
          <w:color w:val="000000"/>
          <w:sz w:val="20"/>
          <w:szCs w:val="20"/>
        </w:rPr>
        <w:t xml:space="preserve"> ___ for permission to give his ward in adoption to the FIRST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parties hereto are desirous of executing a deed of adoption to record the factum of adoption.</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NOW THIS DEED WITNESSETH AS FOLLOWS</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That the SECOND PARTY has given in adoption his ward, _____, ___, aged about __ years, to the FIRST PARTY on ____ in ___. The physical act of giving and taking has been completed along with other customary religious ceremonies on the said date.</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said __, the SECOND PARTY as the Superintendent of ___ Orphanage being fully satisfied after enquiries being made and reports obtained from reliable sources about the bona fide intentions of the FIRST PARTY and that such adoption would be for the benefit and welfare of ________</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The Adopted child has been transferred from the orphanage of the SECOND PARTY to the family of the FIRST PARTY and shall be known as the ______ of the FIRST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IN WITNESS WHEREOF, the parties hereto have affixed their signature on the day, month and year hereinabove written.</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FIRST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lastRenderedPageBreak/>
        <w:t>SECOND PARTY</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WITNESSES</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1.</w:t>
      </w:r>
    </w:p>
    <w:p w:rsidR="00227885" w:rsidRPr="00227885" w:rsidRDefault="00227885" w:rsidP="00227885">
      <w:pPr>
        <w:spacing w:before="100" w:line="240" w:lineRule="auto"/>
        <w:jc w:val="both"/>
        <w:rPr>
          <w:rFonts w:ascii="Calibri" w:eastAsia="Times New Roman" w:hAnsi="Calibri" w:cs="Calibri"/>
          <w:color w:val="000000"/>
        </w:rPr>
      </w:pPr>
      <w:r w:rsidRPr="00227885">
        <w:rPr>
          <w:rFonts w:ascii="Arial" w:eastAsia="Times New Roman" w:hAnsi="Arial" w:cs="Arial"/>
          <w:color w:val="000000"/>
          <w:sz w:val="20"/>
          <w:szCs w:val="20"/>
        </w:rPr>
        <w:t>2.</w:t>
      </w:r>
    </w:p>
    <w:sectPr w:rsidR="00227885" w:rsidRPr="0022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85"/>
    <w:rsid w:val="00227885"/>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2019-07-23T14:16:00Z</dcterms:created>
  <dcterms:modified xsi:type="dcterms:W3CDTF">2019-07-23T14:16:00Z</dcterms:modified>
</cp:coreProperties>
</file>